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77" w:rsidRDefault="006F4277"/>
    <w:p w:rsidR="00671E11" w:rsidRDefault="001A62C9">
      <w:pPr>
        <w:rPr>
          <w:rFonts w:ascii="Arial" w:hAnsi="Arial" w:cs="Arial"/>
          <w:sz w:val="28"/>
          <w:szCs w:val="28"/>
        </w:rPr>
      </w:pPr>
      <w:r>
        <w:rPr>
          <w:rFonts w:ascii="Arial" w:hAnsi="Arial" w:cs="Arial"/>
          <w:sz w:val="28"/>
          <w:szCs w:val="28"/>
        </w:rPr>
        <w:t xml:space="preserve">SILC Operations Manager </w:t>
      </w:r>
      <w:proofErr w:type="gramStart"/>
      <w:r>
        <w:rPr>
          <w:rFonts w:ascii="Arial" w:hAnsi="Arial" w:cs="Arial"/>
          <w:sz w:val="28"/>
          <w:szCs w:val="28"/>
        </w:rPr>
        <w:t>report  -</w:t>
      </w:r>
      <w:proofErr w:type="gramEnd"/>
      <w:r>
        <w:rPr>
          <w:rFonts w:ascii="Arial" w:hAnsi="Arial" w:cs="Arial"/>
          <w:sz w:val="28"/>
          <w:szCs w:val="28"/>
        </w:rPr>
        <w:t xml:space="preserve"> </w:t>
      </w:r>
      <w:r w:rsidR="00800261">
        <w:rPr>
          <w:rFonts w:ascii="Arial" w:hAnsi="Arial" w:cs="Arial"/>
          <w:sz w:val="28"/>
          <w:szCs w:val="28"/>
        </w:rPr>
        <w:t>October</w:t>
      </w:r>
      <w:r>
        <w:rPr>
          <w:rFonts w:ascii="Arial" w:hAnsi="Arial" w:cs="Arial"/>
          <w:sz w:val="28"/>
          <w:szCs w:val="28"/>
        </w:rPr>
        <w:t xml:space="preserve"> 5, 2016</w:t>
      </w:r>
    </w:p>
    <w:p w:rsidR="009A3C2D" w:rsidRDefault="009A3C2D">
      <w:pPr>
        <w:rPr>
          <w:rFonts w:ascii="Arial" w:hAnsi="Arial" w:cs="Arial"/>
          <w:sz w:val="28"/>
          <w:szCs w:val="28"/>
        </w:rPr>
      </w:pPr>
      <w:r>
        <w:rPr>
          <w:rFonts w:ascii="Arial" w:hAnsi="Arial" w:cs="Arial"/>
          <w:sz w:val="28"/>
          <w:szCs w:val="28"/>
        </w:rPr>
        <w:t>Over the last quarter the office has</w:t>
      </w:r>
      <w:r w:rsidR="00CB2388">
        <w:rPr>
          <w:rFonts w:ascii="Arial" w:hAnsi="Arial" w:cs="Arial"/>
          <w:sz w:val="28"/>
          <w:szCs w:val="28"/>
        </w:rPr>
        <w:t xml:space="preserve"> continued to</w:t>
      </w:r>
      <w:r>
        <w:rPr>
          <w:rFonts w:ascii="Arial" w:hAnsi="Arial" w:cs="Arial"/>
          <w:sz w:val="28"/>
          <w:szCs w:val="28"/>
        </w:rPr>
        <w:t xml:space="preserve"> be very warm!  </w:t>
      </w:r>
      <w:r w:rsidR="00CB2388">
        <w:rPr>
          <w:rFonts w:ascii="Arial" w:hAnsi="Arial" w:cs="Arial"/>
          <w:sz w:val="28"/>
          <w:szCs w:val="28"/>
        </w:rPr>
        <w:t>The estimated time of completion for the new HVAC system is December.</w:t>
      </w:r>
    </w:p>
    <w:p w:rsidR="00CB2388" w:rsidRDefault="00CB2388">
      <w:pPr>
        <w:rPr>
          <w:rFonts w:ascii="Arial" w:hAnsi="Arial" w:cs="Arial"/>
          <w:sz w:val="28"/>
          <w:szCs w:val="28"/>
        </w:rPr>
      </w:pPr>
      <w:r>
        <w:rPr>
          <w:rFonts w:ascii="Arial" w:hAnsi="Arial" w:cs="Arial"/>
          <w:sz w:val="28"/>
          <w:szCs w:val="28"/>
        </w:rPr>
        <w:t>The SPIL was approved!  We received notification of this approval by email on September 1, 2016 with a letter following.</w:t>
      </w:r>
    </w:p>
    <w:p w:rsidR="00761C04" w:rsidRDefault="00761C04" w:rsidP="00761C04">
      <w:pPr>
        <w:rPr>
          <w:rFonts w:ascii="Arial" w:hAnsi="Arial" w:cs="Arial"/>
          <w:sz w:val="28"/>
          <w:szCs w:val="28"/>
        </w:rPr>
      </w:pPr>
      <w:r>
        <w:rPr>
          <w:rFonts w:ascii="Arial" w:hAnsi="Arial" w:cs="Arial"/>
          <w:sz w:val="28"/>
          <w:szCs w:val="28"/>
        </w:rPr>
        <w:t>70</w:t>
      </w:r>
      <w:r w:rsidR="009A3C2D">
        <w:rPr>
          <w:rFonts w:ascii="Arial" w:hAnsi="Arial" w:cs="Arial"/>
          <w:sz w:val="28"/>
          <w:szCs w:val="28"/>
        </w:rPr>
        <w:t xml:space="preserve"> Information and referrals have been handled by phone, email and in person</w:t>
      </w:r>
      <w:r>
        <w:rPr>
          <w:rFonts w:ascii="Arial" w:hAnsi="Arial" w:cs="Arial"/>
          <w:sz w:val="28"/>
          <w:szCs w:val="28"/>
        </w:rPr>
        <w:t>, including a resource table presented at Duke Energy, Raleigh</w:t>
      </w:r>
      <w:r w:rsidR="009A3C2D">
        <w:rPr>
          <w:rFonts w:ascii="Arial" w:hAnsi="Arial" w:cs="Arial"/>
          <w:sz w:val="28"/>
          <w:szCs w:val="28"/>
        </w:rPr>
        <w:t xml:space="preserve">.  </w:t>
      </w:r>
      <w:r w:rsidR="00D1792C">
        <w:rPr>
          <w:rFonts w:ascii="Arial" w:hAnsi="Arial" w:cs="Arial"/>
          <w:sz w:val="28"/>
          <w:szCs w:val="28"/>
        </w:rPr>
        <w:t xml:space="preserve"> The website has had 4,</w:t>
      </w:r>
      <w:r w:rsidR="00C6205B">
        <w:rPr>
          <w:rFonts w:ascii="Arial" w:hAnsi="Arial" w:cs="Arial"/>
          <w:sz w:val="28"/>
          <w:szCs w:val="28"/>
        </w:rPr>
        <w:t xml:space="preserve">252 </w:t>
      </w:r>
      <w:r w:rsidR="00D1792C">
        <w:rPr>
          <w:rFonts w:ascii="Arial" w:hAnsi="Arial" w:cs="Arial"/>
          <w:sz w:val="28"/>
          <w:szCs w:val="28"/>
        </w:rPr>
        <w:t xml:space="preserve">hits during the months of </w:t>
      </w:r>
      <w:r w:rsidR="00C6205B">
        <w:rPr>
          <w:rFonts w:ascii="Arial" w:hAnsi="Arial" w:cs="Arial"/>
          <w:sz w:val="28"/>
          <w:szCs w:val="28"/>
        </w:rPr>
        <w:t>July</w:t>
      </w:r>
      <w:r w:rsidR="00D1792C">
        <w:rPr>
          <w:rFonts w:ascii="Arial" w:hAnsi="Arial" w:cs="Arial"/>
          <w:sz w:val="28"/>
          <w:szCs w:val="28"/>
        </w:rPr>
        <w:t xml:space="preserve">, </w:t>
      </w:r>
      <w:r w:rsidR="00C6205B">
        <w:rPr>
          <w:rFonts w:ascii="Arial" w:hAnsi="Arial" w:cs="Arial"/>
          <w:sz w:val="28"/>
          <w:szCs w:val="28"/>
        </w:rPr>
        <w:t>August</w:t>
      </w:r>
      <w:r w:rsidR="00D1792C">
        <w:rPr>
          <w:rFonts w:ascii="Arial" w:hAnsi="Arial" w:cs="Arial"/>
          <w:sz w:val="28"/>
          <w:szCs w:val="28"/>
        </w:rPr>
        <w:t xml:space="preserve"> and </w:t>
      </w:r>
      <w:r w:rsidR="00C6205B">
        <w:rPr>
          <w:rFonts w:ascii="Arial" w:hAnsi="Arial" w:cs="Arial"/>
          <w:sz w:val="28"/>
          <w:szCs w:val="28"/>
        </w:rPr>
        <w:t>September</w:t>
      </w:r>
      <w:r w:rsidR="00D1792C">
        <w:rPr>
          <w:rFonts w:ascii="Arial" w:hAnsi="Arial" w:cs="Arial"/>
          <w:sz w:val="28"/>
          <w:szCs w:val="28"/>
        </w:rPr>
        <w:t xml:space="preserve"> with an average of </w:t>
      </w:r>
      <w:r w:rsidR="00C6205B">
        <w:rPr>
          <w:rFonts w:ascii="Arial" w:hAnsi="Arial" w:cs="Arial"/>
          <w:sz w:val="28"/>
          <w:szCs w:val="28"/>
        </w:rPr>
        <w:t>46</w:t>
      </w:r>
      <w:r w:rsidR="00D1792C">
        <w:rPr>
          <w:rFonts w:ascii="Arial" w:hAnsi="Arial" w:cs="Arial"/>
          <w:sz w:val="28"/>
          <w:szCs w:val="28"/>
        </w:rPr>
        <w:t xml:space="preserve"> views a day.  The most used search engines to find us are Google, Yahoo and Bing.  The most visited pages of our site </w:t>
      </w:r>
      <w:r w:rsidR="00C6205B">
        <w:rPr>
          <w:rFonts w:ascii="Arial" w:hAnsi="Arial" w:cs="Arial"/>
          <w:sz w:val="28"/>
          <w:szCs w:val="28"/>
        </w:rPr>
        <w:t>continue to be</w:t>
      </w:r>
      <w:r w:rsidR="00D1792C">
        <w:rPr>
          <w:rFonts w:ascii="Arial" w:hAnsi="Arial" w:cs="Arial"/>
          <w:sz w:val="28"/>
          <w:szCs w:val="28"/>
        </w:rPr>
        <w:t xml:space="preserve"> Veterans Resources, Centers and Council.  </w:t>
      </w:r>
    </w:p>
    <w:p w:rsidR="00761C04" w:rsidRDefault="00761C04" w:rsidP="00761C04">
      <w:pPr>
        <w:rPr>
          <w:rFonts w:ascii="Arial" w:hAnsi="Arial" w:cs="Arial"/>
          <w:sz w:val="28"/>
          <w:szCs w:val="28"/>
        </w:rPr>
      </w:pPr>
      <w:r>
        <w:rPr>
          <w:rFonts w:ascii="Arial" w:hAnsi="Arial" w:cs="Arial"/>
          <w:sz w:val="28"/>
          <w:szCs w:val="28"/>
        </w:rPr>
        <w:t>I attended NCIL in July and participated in the March to the Hill along with my husband.  We both enjoyed the visits on the hill and had great reception from both of our senator’s offices.  Getting to know those who participated from across our state was a big plus.</w:t>
      </w:r>
    </w:p>
    <w:p w:rsidR="009A3C2D" w:rsidRDefault="00761C04">
      <w:pPr>
        <w:rPr>
          <w:rFonts w:ascii="Arial" w:hAnsi="Arial" w:cs="Arial"/>
          <w:sz w:val="28"/>
          <w:szCs w:val="28"/>
        </w:rPr>
      </w:pPr>
      <w:r>
        <w:rPr>
          <w:rFonts w:ascii="Arial" w:hAnsi="Arial" w:cs="Arial"/>
          <w:sz w:val="28"/>
          <w:szCs w:val="28"/>
        </w:rPr>
        <w:t xml:space="preserve">I also attended a Train the Trainer conference in Houston in September.  This was a great training on how to coordinate and hold a Community Leadership Academy.  This would be training for those interested in serving on boards, councils and advisory committees with an emphasis on people with disabilities to help spread inclusion among multiple agencies.  </w:t>
      </w:r>
    </w:p>
    <w:p w:rsidR="00761C04" w:rsidRDefault="00761C04">
      <w:pPr>
        <w:rPr>
          <w:rFonts w:ascii="Arial" w:hAnsi="Arial" w:cs="Arial"/>
          <w:sz w:val="28"/>
          <w:szCs w:val="28"/>
        </w:rPr>
      </w:pPr>
      <w:r>
        <w:rPr>
          <w:rFonts w:ascii="Arial" w:hAnsi="Arial" w:cs="Arial"/>
          <w:sz w:val="28"/>
          <w:szCs w:val="28"/>
        </w:rPr>
        <w:t>I am looking forward to attending both APRIL and SILC Congress before our next SILC meeting in February.</w:t>
      </w:r>
    </w:p>
    <w:p w:rsidR="009A3C2D" w:rsidRPr="001A62C9" w:rsidRDefault="001A62C9">
      <w:pPr>
        <w:rPr>
          <w:rFonts w:ascii="Arial" w:hAnsi="Arial" w:cs="Arial"/>
          <w:i/>
          <w:sz w:val="20"/>
          <w:szCs w:val="20"/>
        </w:rPr>
      </w:pPr>
      <w:r>
        <w:rPr>
          <w:rFonts w:ascii="Arial" w:hAnsi="Arial" w:cs="Arial"/>
          <w:i/>
          <w:sz w:val="20"/>
          <w:szCs w:val="20"/>
        </w:rPr>
        <w:t>Respectfully submitted Debbie Hippler</w:t>
      </w:r>
    </w:p>
    <w:sectPr w:rsidR="009A3C2D" w:rsidRPr="001A62C9" w:rsidSect="008654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CA4" w:rsidRDefault="008A6CA4" w:rsidP="00F31774">
      <w:pPr>
        <w:spacing w:after="0" w:line="240" w:lineRule="auto"/>
      </w:pPr>
      <w:r>
        <w:separator/>
      </w:r>
    </w:p>
  </w:endnote>
  <w:endnote w:type="continuationSeparator" w:id="0">
    <w:p w:rsidR="008A6CA4" w:rsidRDefault="008A6CA4" w:rsidP="00F31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74" w:rsidRPr="00F31774" w:rsidRDefault="009A3C2D" w:rsidP="009A3C2D">
    <w:pPr>
      <w:spacing w:after="0" w:line="240" w:lineRule="auto"/>
      <w:rPr>
        <w:rFonts w:ascii="Tahoma" w:eastAsia="Times New Roman" w:hAnsi="Tahoma" w:cs="Tahoma"/>
        <w:sz w:val="24"/>
        <w:szCs w:val="24"/>
      </w:rPr>
    </w:pPr>
    <w:r>
      <w:rPr>
        <w:rFonts w:ascii="Tahoma" w:eastAsia="Times New Roman" w:hAnsi="Tahoma" w:cs="Tahoma"/>
        <w:sz w:val="24"/>
        <w:szCs w:val="24"/>
      </w:rPr>
      <w:t>505</w:t>
    </w:r>
    <w:r w:rsidR="00F31774" w:rsidRPr="00F31774">
      <w:rPr>
        <w:rFonts w:ascii="Tahoma" w:eastAsia="Times New Roman" w:hAnsi="Tahoma" w:cs="Tahoma"/>
        <w:sz w:val="24"/>
        <w:szCs w:val="24"/>
      </w:rPr>
      <w:t xml:space="preserve"> Oberlin Road, Suite </w:t>
    </w:r>
    <w:r>
      <w:rPr>
        <w:rFonts w:ascii="Tahoma" w:eastAsia="Times New Roman" w:hAnsi="Tahoma" w:cs="Tahoma"/>
        <w:sz w:val="24"/>
        <w:szCs w:val="24"/>
      </w:rPr>
      <w:t xml:space="preserve">206  </w:t>
    </w:r>
    <w:r w:rsidR="00F31774" w:rsidRPr="00F57146">
      <w:rPr>
        <w:rFonts w:ascii="Tahoma" w:eastAsia="Times New Roman" w:hAnsi="Tahoma" w:cs="Tahoma"/>
        <w:sz w:val="24"/>
        <w:szCs w:val="24"/>
      </w:rPr>
      <w:t xml:space="preserve">  </w:t>
    </w:r>
    <w:r w:rsidR="00F31774" w:rsidRPr="00F31774">
      <w:rPr>
        <w:rFonts w:ascii="Tahoma" w:eastAsia="Times New Roman" w:hAnsi="Tahoma" w:cs="Tahoma"/>
        <w:sz w:val="24"/>
        <w:szCs w:val="24"/>
      </w:rPr>
      <w:t xml:space="preserve">Raleigh, NC  </w:t>
    </w:r>
    <w:proofErr w:type="gramStart"/>
    <w:r w:rsidR="00F31774" w:rsidRPr="00F31774">
      <w:rPr>
        <w:rFonts w:ascii="Tahoma" w:eastAsia="Times New Roman" w:hAnsi="Tahoma" w:cs="Tahoma"/>
        <w:sz w:val="24"/>
        <w:szCs w:val="24"/>
      </w:rPr>
      <w:t>27605</w:t>
    </w:r>
    <w:r w:rsidR="00F31774" w:rsidRPr="00F57146">
      <w:rPr>
        <w:rFonts w:ascii="Tahoma" w:eastAsia="Times New Roman" w:hAnsi="Tahoma" w:cs="Tahoma"/>
        <w:sz w:val="24"/>
        <w:szCs w:val="24"/>
      </w:rPr>
      <w:t xml:space="preserve">  </w:t>
    </w:r>
    <w:r w:rsidR="00F31774" w:rsidRPr="00F31774">
      <w:rPr>
        <w:rFonts w:ascii="Tahoma" w:eastAsia="Times New Roman" w:hAnsi="Tahoma" w:cs="Tahoma"/>
        <w:sz w:val="24"/>
        <w:szCs w:val="24"/>
      </w:rPr>
      <w:t>(</w:t>
    </w:r>
    <w:proofErr w:type="gramEnd"/>
    <w:r w:rsidR="00F31774" w:rsidRPr="00F31774">
      <w:rPr>
        <w:rFonts w:ascii="Tahoma" w:eastAsia="Times New Roman" w:hAnsi="Tahoma" w:cs="Tahoma"/>
        <w:sz w:val="24"/>
        <w:szCs w:val="24"/>
      </w:rPr>
      <w:t>919) 835-3636</w:t>
    </w:r>
    <w:r w:rsidR="00F31774" w:rsidRPr="00F57146">
      <w:rPr>
        <w:rFonts w:ascii="Tahoma" w:eastAsia="Times New Roman" w:hAnsi="Tahoma" w:cs="Tahoma"/>
        <w:sz w:val="24"/>
        <w:szCs w:val="24"/>
      </w:rPr>
      <w:t xml:space="preserve">   www.ncsilc.org</w:t>
    </w:r>
  </w:p>
  <w:p w:rsidR="00F31774" w:rsidRPr="00865437" w:rsidRDefault="00F31774" w:rsidP="00F31774">
    <w:pPr>
      <w:pStyle w:val="Footer"/>
      <w:rPr>
        <w:color w:val="4F81BD" w:themeColor="accen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CA4" w:rsidRDefault="008A6CA4" w:rsidP="00F31774">
      <w:pPr>
        <w:spacing w:after="0" w:line="240" w:lineRule="auto"/>
      </w:pPr>
      <w:r>
        <w:separator/>
      </w:r>
    </w:p>
  </w:footnote>
  <w:footnote w:type="continuationSeparator" w:id="0">
    <w:p w:rsidR="008A6CA4" w:rsidRDefault="008A6CA4" w:rsidP="00F31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11" w:rsidRDefault="001D4241">
    <w:pPr>
      <w:pStyle w:val="Header"/>
    </w:pPr>
    <w:r>
      <w:rPr>
        <w:noProof/>
      </w:rPr>
      <w:pict>
        <v:shapetype id="_x0000_t202" coordsize="21600,21600" o:spt="202" path="m,l,21600r21600,l21600,xe">
          <v:stroke joinstyle="miter"/>
          <v:path gradientshapeok="t" o:connecttype="rect"/>
        </v:shapetype>
        <v:shape id="_x0000_s5122" type="#_x0000_t202" style="position:absolute;margin-left:-55.2pt;margin-top:-10.35pt;width:458.85pt;height:45.2pt;z-index:251659264;mso-width-relative:margin;mso-height-relative:margin" filled="f" stroked="f">
          <v:textbox style="mso-next-textbox:#_x0000_s5122">
            <w:txbxContent>
              <w:p w:rsidR="00671E11" w:rsidRPr="00865437" w:rsidRDefault="00671E11" w:rsidP="00671E11">
                <w:pPr>
                  <w:pStyle w:val="Header"/>
                  <w:rPr>
                    <w:color w:val="FFFFFF" w:themeColor="background1"/>
                    <w:sz w:val="24"/>
                  </w:rPr>
                </w:pPr>
                <w:r w:rsidRPr="00865437">
                  <w:rPr>
                    <w:rFonts w:ascii="Tahoma" w:hAnsi="Tahoma" w:cs="Tahoma"/>
                    <w:color w:val="FFFFFF" w:themeColor="background1"/>
                    <w:sz w:val="40"/>
                  </w:rPr>
                  <w:t xml:space="preserve">     NC Statewide Independent Living Council</w:t>
                </w:r>
              </w:p>
              <w:p w:rsidR="00671E11" w:rsidRDefault="00671E11" w:rsidP="00671E11"/>
            </w:txbxContent>
          </v:textbox>
        </v:shape>
      </w:pict>
    </w:r>
    <w:r>
      <w:rPr>
        <w:noProof/>
      </w:rPr>
      <w:pict>
        <v:rect id="_x0000_s5121" style="position:absolute;margin-left:-74.9pt;margin-top:-38.6pt;width:617.75pt;height:88.45pt;z-index:251658240;mso-position-horizontal-relative:margin" fillcolor="#4f81bd [3204]" strokecolor="#f2f2f2 [3041]" strokeweight="3pt">
          <v:shadow type="perspective" color="#243f60 [1604]" opacity=".5" offset="1pt" offset2="-1pt"/>
          <w10:wrap anchorx="margin"/>
        </v:rect>
      </w:pict>
    </w:r>
    <w:r w:rsidR="00671E11" w:rsidRPr="00671E11">
      <w:rPr>
        <w:noProof/>
      </w:rPr>
      <w:drawing>
        <wp:anchor distT="0" distB="0" distL="114300" distR="114300" simplePos="0" relativeHeight="251661312" behindDoc="0" locked="0" layoutInCell="1" allowOverlap="1">
          <wp:simplePos x="0" y="0"/>
          <wp:positionH relativeFrom="margin">
            <wp:posOffset>4483474</wp:posOffset>
          </wp:positionH>
          <wp:positionV relativeFrom="margin">
            <wp:posOffset>-681318</wp:posOffset>
          </wp:positionV>
          <wp:extent cx="1684244" cy="699247"/>
          <wp:effectExtent l="19050" t="0" r="0" b="0"/>
          <wp:wrapSquare wrapText="bothSides"/>
          <wp:docPr id="1" name="Picture 0" descr="NCSI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ILC.jpg"/>
                  <pic:cNvPicPr/>
                </pic:nvPicPr>
                <pic:blipFill>
                  <a:blip r:embed="rId1" cstate="print"/>
                  <a:stretch>
                    <a:fillRect/>
                  </a:stretch>
                </pic:blipFill>
                <pic:spPr>
                  <a:xfrm>
                    <a:off x="0" y="0"/>
                    <a:ext cx="1684020" cy="699135"/>
                  </a:xfrm>
                  <a:prstGeom prst="rect">
                    <a:avLst/>
                  </a:prstGeom>
                </pic:spPr>
              </pic:pic>
            </a:graphicData>
          </a:graphic>
        </wp:anchor>
      </w:drawing>
    </w:r>
  </w:p>
  <w:p w:rsidR="00794AFA" w:rsidRDefault="00794AFA" w:rsidP="00794AFA">
    <w:pPr>
      <w:pStyle w:val="Header"/>
      <w:rPr>
        <w:rFonts w:ascii="Tahoma" w:hAnsi="Tahoma" w:cs="Tahoma"/>
        <w:sz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colormenu v:ext="edit" fillcolor="none [3204]" strokecolor="none [3213]" shadowcolor="none"/>
    </o:shapedefaults>
    <o:shapelayout v:ext="edit">
      <o:idmap v:ext="edit" data="5"/>
    </o:shapelayout>
  </w:hdrShapeDefaults>
  <w:footnotePr>
    <w:footnote w:id="-1"/>
    <w:footnote w:id="0"/>
  </w:footnotePr>
  <w:endnotePr>
    <w:endnote w:id="-1"/>
    <w:endnote w:id="0"/>
  </w:endnotePr>
  <w:compat/>
  <w:rsids>
    <w:rsidRoot w:val="00F31774"/>
    <w:rsid w:val="00017123"/>
    <w:rsid w:val="001A62C9"/>
    <w:rsid w:val="001D4241"/>
    <w:rsid w:val="00283C2D"/>
    <w:rsid w:val="003F4B36"/>
    <w:rsid w:val="00466A50"/>
    <w:rsid w:val="004D5699"/>
    <w:rsid w:val="005B61AD"/>
    <w:rsid w:val="005D57D0"/>
    <w:rsid w:val="00671E11"/>
    <w:rsid w:val="006E6C90"/>
    <w:rsid w:val="006F4277"/>
    <w:rsid w:val="00733461"/>
    <w:rsid w:val="00761C04"/>
    <w:rsid w:val="00791C51"/>
    <w:rsid w:val="00794AFA"/>
    <w:rsid w:val="007E2C93"/>
    <w:rsid w:val="00800261"/>
    <w:rsid w:val="00865437"/>
    <w:rsid w:val="008A4DA7"/>
    <w:rsid w:val="008A6CA4"/>
    <w:rsid w:val="009A3C2D"/>
    <w:rsid w:val="00AF09A5"/>
    <w:rsid w:val="00B509B3"/>
    <w:rsid w:val="00B55855"/>
    <w:rsid w:val="00C6205B"/>
    <w:rsid w:val="00CB2388"/>
    <w:rsid w:val="00D1792C"/>
    <w:rsid w:val="00D80DDA"/>
    <w:rsid w:val="00E05F1D"/>
    <w:rsid w:val="00F316C8"/>
    <w:rsid w:val="00F31774"/>
    <w:rsid w:val="00F57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04]"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774"/>
    <w:rPr>
      <w:rFonts w:ascii="Tahoma" w:hAnsi="Tahoma" w:cs="Tahoma"/>
      <w:sz w:val="16"/>
      <w:szCs w:val="16"/>
    </w:rPr>
  </w:style>
  <w:style w:type="paragraph" w:styleId="Header">
    <w:name w:val="header"/>
    <w:basedOn w:val="Normal"/>
    <w:link w:val="HeaderChar"/>
    <w:uiPriority w:val="99"/>
    <w:unhideWhenUsed/>
    <w:rsid w:val="00F3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774"/>
  </w:style>
  <w:style w:type="paragraph" w:styleId="Footer">
    <w:name w:val="footer"/>
    <w:basedOn w:val="Normal"/>
    <w:link w:val="FooterChar"/>
    <w:uiPriority w:val="99"/>
    <w:semiHidden/>
    <w:unhideWhenUsed/>
    <w:rsid w:val="00F317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1774"/>
  </w:style>
  <w:style w:type="paragraph" w:styleId="NormalWeb">
    <w:name w:val="Normal (Web)"/>
    <w:basedOn w:val="Normal"/>
    <w:uiPriority w:val="99"/>
    <w:semiHidden/>
    <w:unhideWhenUsed/>
    <w:rsid w:val="00F31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928243">
      <w:bodyDiv w:val="1"/>
      <w:marLeft w:val="0"/>
      <w:marRight w:val="0"/>
      <w:marTop w:val="0"/>
      <w:marBottom w:val="0"/>
      <w:divBdr>
        <w:top w:val="none" w:sz="0" w:space="0" w:color="auto"/>
        <w:left w:val="none" w:sz="0" w:space="0" w:color="auto"/>
        <w:bottom w:val="none" w:sz="0" w:space="0" w:color="auto"/>
        <w:right w:val="none" w:sz="0" w:space="0" w:color="auto"/>
      </w:divBdr>
      <w:divsChild>
        <w:div w:id="153133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6559-1971-43C0-8872-6B975628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4</cp:revision>
  <dcterms:created xsi:type="dcterms:W3CDTF">2016-10-03T14:47:00Z</dcterms:created>
  <dcterms:modified xsi:type="dcterms:W3CDTF">2016-10-03T16:09:00Z</dcterms:modified>
</cp:coreProperties>
</file>