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2" w:type="dxa"/>
        <w:tblLook w:val="04A0" w:firstRow="1" w:lastRow="0" w:firstColumn="1" w:lastColumn="0" w:noHBand="0" w:noVBand="1"/>
      </w:tblPr>
      <w:tblGrid>
        <w:gridCol w:w="2152"/>
        <w:gridCol w:w="6970"/>
        <w:gridCol w:w="1400"/>
      </w:tblGrid>
      <w:tr w:rsidR="000B52BC" w:rsidRPr="000B52BC" w:rsidTr="000B52BC">
        <w:tc>
          <w:tcPr>
            <w:tcW w:w="21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2BC" w:rsidRPr="000B52BC" w:rsidRDefault="000B52BC" w:rsidP="000B52BC">
            <w:bookmarkStart w:id="0" w:name="_GoBack"/>
            <w:bookmarkEnd w:id="0"/>
            <w:r w:rsidRPr="000B52BC">
              <w:t>NCVRIL and DSB provide quality services as needed by people with disabilities</w:t>
            </w:r>
          </w:p>
        </w:tc>
        <w:tc>
          <w:tcPr>
            <w:tcW w:w="69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2BC" w:rsidRPr="008C7F19" w:rsidRDefault="000B52BC" w:rsidP="008C7F19">
            <w:r w:rsidRPr="008C7F19">
              <w:t>Objective 6.1 DSB and DVRS provide services and supports to enhance the quality of life for people with disabilities.</w:t>
            </w:r>
          </w:p>
          <w:p w:rsidR="000B52BC" w:rsidRPr="008C7F19" w:rsidRDefault="000B52BC" w:rsidP="008C7F19">
            <w:r w:rsidRPr="008C7F19">
              <w:t>Activities:</w:t>
            </w:r>
          </w:p>
          <w:p w:rsidR="000B52BC" w:rsidRPr="008C7F19" w:rsidRDefault="000B52BC" w:rsidP="008C7F19">
            <w:r w:rsidRPr="008C7F19">
              <w:t>* Annually, DVRS provides home modifications to a minimum of 500 consumers.</w:t>
            </w:r>
          </w:p>
          <w:p w:rsidR="000B52BC" w:rsidRPr="008C7F19" w:rsidRDefault="000B52BC" w:rsidP="008C7F19">
            <w:r w:rsidRPr="008C7F19">
              <w:t>* Annually, DVRS provides personal assistance services to a minimum of 200 consumers</w:t>
            </w:r>
          </w:p>
          <w:p w:rsidR="000B52BC" w:rsidRPr="008C7F19" w:rsidRDefault="000B52BC" w:rsidP="008C7F19">
            <w:r w:rsidRPr="008C7F19">
              <w:t>* Annually, DVRS provides physical restoration services to a minimum of 100 consumers.</w:t>
            </w:r>
          </w:p>
          <w:p w:rsidR="000B52BC" w:rsidRPr="008C7F19" w:rsidRDefault="000B52BC" w:rsidP="008C7F19">
            <w:r w:rsidRPr="008C7F19">
              <w:t>* Annually, DVRS provides community-based transition supports to a minimum of 30 consumers.</w:t>
            </w:r>
          </w:p>
        </w:tc>
        <w:tc>
          <w:tcPr>
            <w:tcW w:w="14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0B52BC" w:rsidRDefault="000B52BC" w:rsidP="000B52BC"/>
          <w:p w:rsidR="000B52BC" w:rsidRDefault="000B52BC" w:rsidP="000B52BC"/>
          <w:p w:rsidR="000B52BC" w:rsidRDefault="000B52BC" w:rsidP="000B52BC"/>
          <w:p w:rsidR="000B52BC" w:rsidRDefault="000B52BC" w:rsidP="000B52BC">
            <w:r>
              <w:t>Goal Met</w:t>
            </w:r>
          </w:p>
          <w:p w:rsidR="000B52BC" w:rsidRDefault="000B52BC" w:rsidP="000B52BC">
            <w:r>
              <w:t>Goal Met</w:t>
            </w:r>
          </w:p>
          <w:p w:rsidR="000B52BC" w:rsidRDefault="000B52BC" w:rsidP="000B52BC"/>
          <w:p w:rsidR="000B52BC" w:rsidRDefault="000B52BC" w:rsidP="000B52BC">
            <w:r>
              <w:t>Goal Met</w:t>
            </w:r>
          </w:p>
          <w:p w:rsidR="000B52BC" w:rsidRDefault="000B52BC" w:rsidP="000B52BC"/>
          <w:p w:rsidR="000B52BC" w:rsidRPr="000B52BC" w:rsidRDefault="000B52BC" w:rsidP="000B52BC">
            <w:r>
              <w:t>In Progress</w:t>
            </w:r>
          </w:p>
        </w:tc>
      </w:tr>
      <w:tr w:rsidR="000B52BC" w:rsidRPr="000B52BC" w:rsidTr="000B52BC">
        <w:tc>
          <w:tcPr>
            <w:tcW w:w="21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2BC" w:rsidRPr="000B52BC" w:rsidRDefault="000B52BC" w:rsidP="000B52BC">
            <w:r w:rsidRPr="000B52BC">
              <w:t>NCVRIL and DSB provide quality services as needed by people with disabilities</w:t>
            </w:r>
          </w:p>
        </w:tc>
        <w:tc>
          <w:tcPr>
            <w:tcW w:w="69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2BC" w:rsidRPr="008C7F19" w:rsidRDefault="000B52BC" w:rsidP="008C7F19">
            <w:r w:rsidRPr="008C7F19">
              <w:t>Objective 6.2 DSB and DVRS provide assistive technology supports to enable people with disabilities to increase independence at home and in the community.</w:t>
            </w:r>
          </w:p>
          <w:p w:rsidR="000B52BC" w:rsidRPr="008C7F19" w:rsidRDefault="000B52BC" w:rsidP="008C7F19">
            <w:r w:rsidRPr="008C7F19">
              <w:t>Activities:</w:t>
            </w:r>
          </w:p>
          <w:p w:rsidR="000B52BC" w:rsidRPr="008C7F19" w:rsidRDefault="000B52BC" w:rsidP="008C7F19">
            <w:r w:rsidRPr="008C7F19">
              <w:t>* Annually, DSB provides a minimum of 2 technology group trainings to consumers.</w:t>
            </w:r>
          </w:p>
          <w:p w:rsidR="000B52BC" w:rsidRPr="008C7F19" w:rsidRDefault="000B52BC" w:rsidP="008C7F19">
            <w:r w:rsidRPr="008C7F19">
              <w:t>* Annually, DSB and DVRS provide assistive technology training to a minimum of 100 participants in the community.</w:t>
            </w:r>
          </w:p>
        </w:tc>
        <w:tc>
          <w:tcPr>
            <w:tcW w:w="14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0B52BC" w:rsidRDefault="000B52BC" w:rsidP="000B52BC"/>
          <w:p w:rsidR="00737ED9" w:rsidRDefault="00737ED9" w:rsidP="000B52BC"/>
          <w:p w:rsidR="00737ED9" w:rsidRDefault="00737ED9" w:rsidP="000B52BC"/>
          <w:p w:rsidR="00737ED9" w:rsidRDefault="00737ED9" w:rsidP="008C7F19">
            <w:pPr>
              <w:pStyle w:val="NoSpacing"/>
            </w:pPr>
            <w:r>
              <w:t>Goal Met</w:t>
            </w:r>
          </w:p>
          <w:p w:rsidR="00737ED9" w:rsidRDefault="00737ED9" w:rsidP="000B52BC"/>
          <w:p w:rsidR="00737ED9" w:rsidRDefault="00737ED9" w:rsidP="000B52BC">
            <w:r>
              <w:t>Goal Met</w:t>
            </w:r>
          </w:p>
          <w:p w:rsidR="00737ED9" w:rsidRPr="000B52BC" w:rsidRDefault="00737ED9" w:rsidP="000B52BC"/>
        </w:tc>
      </w:tr>
      <w:tr w:rsidR="000B52BC" w:rsidRPr="000B52BC" w:rsidTr="000B52BC">
        <w:tc>
          <w:tcPr>
            <w:tcW w:w="21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2BC" w:rsidRPr="000B52BC" w:rsidRDefault="000B52BC" w:rsidP="008C7F19">
            <w:r w:rsidRPr="000B52BC">
              <w:t>NCVRIL and DSB provide quality services as needed by people with disabilities</w:t>
            </w:r>
          </w:p>
        </w:tc>
        <w:tc>
          <w:tcPr>
            <w:tcW w:w="69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52BC" w:rsidRPr="008C7F19" w:rsidRDefault="000B52BC" w:rsidP="008C7F19">
            <w:r w:rsidRPr="008C7F19">
              <w:t>Objective 6.3: DSB and DVRS enable Veterans with disabilities to receive seamless supports and services to live independently.</w:t>
            </w:r>
          </w:p>
          <w:p w:rsidR="000B52BC" w:rsidRPr="008C7F19" w:rsidRDefault="000B52BC" w:rsidP="008C7F19">
            <w:r w:rsidRPr="008C7F19">
              <w:t>* Annually, DSB and DVRS participate in 5 events to increase communication and collaboration with the Veterans Administration and other programs serving Veterans.</w:t>
            </w:r>
          </w:p>
        </w:tc>
        <w:tc>
          <w:tcPr>
            <w:tcW w:w="14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</w:tcPr>
          <w:p w:rsidR="000B52BC" w:rsidRDefault="000B52BC" w:rsidP="000B52BC"/>
          <w:p w:rsidR="00737ED9" w:rsidRDefault="00737ED9" w:rsidP="000B52BC"/>
          <w:p w:rsidR="00737ED9" w:rsidRDefault="00737ED9" w:rsidP="000B52BC">
            <w:r>
              <w:t>Goal Met</w:t>
            </w:r>
          </w:p>
          <w:p w:rsidR="00737ED9" w:rsidRPr="000B52BC" w:rsidRDefault="00737ED9" w:rsidP="000B52BC"/>
        </w:tc>
      </w:tr>
    </w:tbl>
    <w:p w:rsidR="00494F22" w:rsidRDefault="00494F22" w:rsidP="000C59A6">
      <w:pPr>
        <w:spacing w:before="100" w:beforeAutospacing="1" w:after="100" w:afterAutospacing="1" w:line="240" w:lineRule="auto"/>
      </w:pPr>
    </w:p>
    <w:p w:rsidR="000C59A6" w:rsidRDefault="000C59A6" w:rsidP="000C59A6">
      <w:pPr>
        <w:spacing w:before="100" w:beforeAutospacing="1" w:after="100" w:afterAutospacing="1" w:line="240" w:lineRule="auto"/>
      </w:pPr>
    </w:p>
    <w:p w:rsidR="000C59A6" w:rsidRDefault="000C59A6" w:rsidP="000C59A6">
      <w:pPr>
        <w:spacing w:before="100" w:beforeAutospacing="1" w:after="100" w:afterAutospacing="1" w:line="240" w:lineRule="auto"/>
      </w:pPr>
    </w:p>
    <w:p w:rsidR="000C59A6" w:rsidRDefault="000C59A6" w:rsidP="000C59A6">
      <w:pPr>
        <w:spacing w:before="100" w:beforeAutospacing="1" w:after="100" w:afterAutospacing="1" w:line="240" w:lineRule="auto"/>
      </w:pPr>
    </w:p>
    <w:p w:rsidR="000C59A6" w:rsidRDefault="000C59A6" w:rsidP="000C59A6">
      <w:pPr>
        <w:spacing w:before="100" w:beforeAutospacing="1" w:after="100" w:afterAutospacing="1" w:line="240" w:lineRule="auto"/>
      </w:pPr>
    </w:p>
    <w:sectPr w:rsidR="000C59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4B" w:rsidRDefault="00B45B4B" w:rsidP="000B52BC">
      <w:pPr>
        <w:spacing w:after="0" w:line="240" w:lineRule="auto"/>
      </w:pPr>
      <w:r>
        <w:separator/>
      </w:r>
    </w:p>
  </w:endnote>
  <w:endnote w:type="continuationSeparator" w:id="0">
    <w:p w:rsidR="00B45B4B" w:rsidRDefault="00B45B4B" w:rsidP="000B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4B" w:rsidRDefault="00B45B4B" w:rsidP="000B52BC">
      <w:pPr>
        <w:spacing w:after="0" w:line="240" w:lineRule="auto"/>
      </w:pPr>
      <w:r>
        <w:separator/>
      </w:r>
    </w:p>
  </w:footnote>
  <w:footnote w:type="continuationSeparator" w:id="0">
    <w:p w:rsidR="00B45B4B" w:rsidRDefault="00B45B4B" w:rsidP="000B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BC" w:rsidRDefault="000B52BC" w:rsidP="000B52BC">
    <w:pPr>
      <w:pStyle w:val="Header"/>
      <w:jc w:val="center"/>
    </w:pPr>
    <w:r>
      <w:t>NC Statewide Independent Living Council – Goal 6 Status Report</w:t>
    </w:r>
  </w:p>
  <w:p w:rsidR="008C7F19" w:rsidRDefault="000C59A6" w:rsidP="000B52BC">
    <w:pPr>
      <w:pStyle w:val="Header"/>
      <w:jc w:val="center"/>
    </w:pPr>
    <w:r>
      <w:t>August 4</w:t>
    </w:r>
    <w:r w:rsidR="008C7F19">
      <w:t>, 2017</w:t>
    </w:r>
  </w:p>
  <w:p w:rsidR="000B52BC" w:rsidRDefault="000B5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BC"/>
    <w:rsid w:val="000B52BC"/>
    <w:rsid w:val="000C59A6"/>
    <w:rsid w:val="00474EBF"/>
    <w:rsid w:val="00494F22"/>
    <w:rsid w:val="00737ED9"/>
    <w:rsid w:val="007742F1"/>
    <w:rsid w:val="008C7F19"/>
    <w:rsid w:val="00AE7922"/>
    <w:rsid w:val="00B45B4B"/>
    <w:rsid w:val="00F10205"/>
    <w:rsid w:val="00F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341F1-EFF8-4019-9FB4-C8BCD516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2BC"/>
  </w:style>
  <w:style w:type="paragraph" w:styleId="Footer">
    <w:name w:val="footer"/>
    <w:basedOn w:val="Normal"/>
    <w:link w:val="FooterChar"/>
    <w:uiPriority w:val="99"/>
    <w:unhideWhenUsed/>
    <w:rsid w:val="000B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2BC"/>
  </w:style>
  <w:style w:type="character" w:customStyle="1" w:styleId="Heading1Char">
    <w:name w:val="Heading 1 Char"/>
    <w:basedOn w:val="DefaultParagraphFont"/>
    <w:link w:val="Heading1"/>
    <w:uiPriority w:val="9"/>
    <w:rsid w:val="008C7F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C7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8BA7-0509-46C3-A305-51B4F0ED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Pamela</dc:creator>
  <cp:keywords/>
  <dc:description/>
  <cp:lastModifiedBy>Debbie Hippler</cp:lastModifiedBy>
  <cp:revision>2</cp:revision>
  <dcterms:created xsi:type="dcterms:W3CDTF">2017-08-01T13:04:00Z</dcterms:created>
  <dcterms:modified xsi:type="dcterms:W3CDTF">2017-08-01T13:04:00Z</dcterms:modified>
</cp:coreProperties>
</file>