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45" w:rsidRDefault="00B64E45" w:rsidP="00B64E45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Using I&amp;E Funds the NCSILC office operates efficiently and effectively</w:t>
      </w:r>
    </w:p>
    <w:p w:rsidR="00B64E45" w:rsidRDefault="00B64E45" w:rsidP="00B64E45">
      <w:pPr>
        <w:pStyle w:val="NormalWeb"/>
        <w:rPr>
          <w:color w:val="333333"/>
          <w:sz w:val="22"/>
          <w:szCs w:val="22"/>
        </w:rPr>
      </w:pPr>
      <w:bookmarkStart w:id="0" w:name="_GoBack"/>
      <w:bookmarkEnd w:id="0"/>
    </w:p>
    <w:p w:rsidR="00B64E45" w:rsidRDefault="00B64E45" w:rsidP="00B64E45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Objective 5.1 The NC SILC nonprofit </w:t>
      </w:r>
      <w:proofErr w:type="gramStart"/>
      <w:r>
        <w:rPr>
          <w:color w:val="333333"/>
          <w:sz w:val="22"/>
          <w:szCs w:val="22"/>
        </w:rPr>
        <w:t>office</w:t>
      </w:r>
      <w:proofErr w:type="gramEnd"/>
      <w:r>
        <w:rPr>
          <w:color w:val="333333"/>
          <w:sz w:val="22"/>
          <w:szCs w:val="22"/>
        </w:rPr>
        <w:t xml:space="preserve"> coordinates SILC-related activities.</w:t>
      </w:r>
    </w:p>
    <w:p w:rsidR="00B64E45" w:rsidRDefault="00B64E45" w:rsidP="00B64E45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Activities:</w:t>
      </w:r>
    </w:p>
    <w:p w:rsidR="00B64E45" w:rsidRDefault="00B64E45" w:rsidP="00B64E45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 The NC SILC holds quarterly meetings</w:t>
      </w:r>
    </w:p>
    <w:p w:rsidR="00B64E45" w:rsidRDefault="00B64E45" w:rsidP="00B64E45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 The NC SILC disseminates information</w:t>
      </w:r>
    </w:p>
    <w:p w:rsidR="00B64E45" w:rsidRDefault="00B64E45" w:rsidP="00B64E45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 The NC SILC coordinates and implements a bi-annual Independent Living Summit</w:t>
      </w:r>
    </w:p>
    <w:p w:rsidR="00B64E45" w:rsidRDefault="00B64E45" w:rsidP="00B64E45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 For NC SILC succession planning, the membership committee identifies and recommends on a continuous basis at least three potential SILC nominees who meet the qualifications mandated in the Rehabilitation Act.</w:t>
      </w:r>
    </w:p>
    <w:p w:rsidR="009E17EE" w:rsidRPr="00B64E45" w:rsidRDefault="00B64E45" w:rsidP="00B64E45">
      <w:r>
        <w:rPr>
          <w:color w:val="333333"/>
          <w:sz w:val="22"/>
          <w:szCs w:val="22"/>
        </w:rPr>
        <w:t>* The NC SILC membership committee provides orientation and mentorship for all new members</w:t>
      </w:r>
    </w:p>
    <w:sectPr w:rsidR="009E17EE" w:rsidRPr="00B6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45"/>
    <w:rsid w:val="009E17EE"/>
    <w:rsid w:val="00B6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E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E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Lenovo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Freida Moore</dc:creator>
  <cp:lastModifiedBy>Freida Moore</cp:lastModifiedBy>
  <cp:revision>1</cp:revision>
  <dcterms:created xsi:type="dcterms:W3CDTF">2016-11-17T15:54:00Z</dcterms:created>
  <dcterms:modified xsi:type="dcterms:W3CDTF">2016-11-17T15:55:00Z</dcterms:modified>
</cp:coreProperties>
</file>