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E2" w:rsidRDefault="003E2BE2" w:rsidP="003E2BE2">
      <w:pPr>
        <w:pStyle w:val="NormalWeb"/>
        <w:spacing w:before="0" w:beforeAutospacing="0" w:after="0" w:afterAutospacing="0"/>
        <w:jc w:val="center"/>
      </w:pPr>
      <w:r>
        <w:rPr>
          <w:color w:val="000000"/>
          <w:sz w:val="27"/>
          <w:szCs w:val="27"/>
        </w:rPr>
        <w:t>Policy Committee Meeting, April 21, 2017</w:t>
      </w:r>
    </w:p>
    <w:p w:rsidR="003E2BE2" w:rsidRDefault="003E2BE2" w:rsidP="003E2BE2">
      <w:pPr>
        <w:pStyle w:val="NormalWeb"/>
        <w:spacing w:before="0" w:beforeAutospacing="0" w:after="0" w:afterAutospacing="0"/>
        <w:jc w:val="center"/>
      </w:pPr>
      <w:r>
        <w:rPr>
          <w:color w:val="000000"/>
          <w:sz w:val="27"/>
          <w:szCs w:val="27"/>
        </w:rPr>
        <w:t>Meeting was called to order at 9 am.</w:t>
      </w:r>
    </w:p>
    <w:p w:rsidR="003E2BE2" w:rsidRDefault="003E2BE2" w:rsidP="003E2BE2">
      <w:pPr>
        <w:pStyle w:val="NormalWeb"/>
        <w:spacing w:before="0" w:beforeAutospacing="0" w:after="0" w:afterAutospacing="0"/>
      </w:pPr>
      <w:r>
        <w:rPr>
          <w:color w:val="000000"/>
          <w:sz w:val="27"/>
          <w:szCs w:val="27"/>
        </w:rPr>
        <w:t> </w:t>
      </w:r>
    </w:p>
    <w:p w:rsidR="003E2BE2" w:rsidRDefault="003E2BE2" w:rsidP="003E2BE2">
      <w:pPr>
        <w:pStyle w:val="NormalWeb"/>
        <w:spacing w:before="0" w:beforeAutospacing="0" w:after="0" w:afterAutospacing="0"/>
      </w:pPr>
      <w:r>
        <w:rPr>
          <w:color w:val="000000"/>
          <w:sz w:val="27"/>
          <w:szCs w:val="27"/>
        </w:rPr>
        <w:t>Members present: Chair Rene Cummins, Keith Greenarch, Tavonne Enoch, Jeff McLeod</w:t>
      </w:r>
    </w:p>
    <w:p w:rsidR="003E2BE2" w:rsidRDefault="003E2BE2" w:rsidP="003E2BE2">
      <w:pPr>
        <w:pStyle w:val="NormalWeb"/>
        <w:spacing w:before="0" w:beforeAutospacing="0" w:after="0" w:afterAutospacing="0"/>
      </w:pPr>
      <w:r>
        <w:rPr>
          <w:color w:val="000000"/>
          <w:sz w:val="27"/>
          <w:szCs w:val="27"/>
        </w:rPr>
        <w:t> </w:t>
      </w:r>
    </w:p>
    <w:p w:rsidR="003E2BE2" w:rsidRDefault="003E2BE2" w:rsidP="003E2BE2">
      <w:pPr>
        <w:pStyle w:val="NormalWeb"/>
        <w:spacing w:before="0" w:beforeAutospacing="0" w:after="0" w:afterAutospacing="0"/>
      </w:pPr>
      <w:r>
        <w:rPr>
          <w:color w:val="000000"/>
          <w:sz w:val="27"/>
          <w:szCs w:val="27"/>
        </w:rPr>
        <w:t>Committee members discussed recommendations for two Travel Policies requested by the NC SILC Nonprofit Office.  The committee agreed that each of the two policies should be recommended from the Committee individually at the quarterly meeting, and voted on separately.  The two policies address mileage reimbursement for Member Travel and reimbursement for meals while traveling to and from a SILC-sponsored event.  The two policies will be drafted by the Chair and e-mailed to all Committee members for feedback and approval prior to the May 5 Quarterly Meeting.</w:t>
      </w:r>
    </w:p>
    <w:p w:rsidR="003E2BE2" w:rsidRDefault="003E2BE2" w:rsidP="003E2BE2">
      <w:pPr>
        <w:pStyle w:val="NormalWeb"/>
        <w:spacing w:before="0" w:beforeAutospacing="0" w:after="0" w:afterAutospacing="0"/>
      </w:pPr>
      <w:r>
        <w:rPr>
          <w:color w:val="000000"/>
          <w:sz w:val="27"/>
          <w:szCs w:val="27"/>
        </w:rPr>
        <w:t> </w:t>
      </w:r>
    </w:p>
    <w:p w:rsidR="003E2BE2" w:rsidRDefault="003E2BE2" w:rsidP="003E2BE2">
      <w:pPr>
        <w:pStyle w:val="NormalWeb"/>
        <w:spacing w:before="0" w:beforeAutospacing="0" w:after="0" w:afterAutospacing="0"/>
      </w:pPr>
      <w:r>
        <w:rPr>
          <w:color w:val="000000"/>
          <w:sz w:val="27"/>
          <w:szCs w:val="27"/>
        </w:rPr>
        <w:t>The Committee discussed the agenda for the Thursday Member Enrichment session on May 4, and the following agenda was approved by the Committee Members:</w:t>
      </w:r>
    </w:p>
    <w:p w:rsidR="003E2BE2" w:rsidRDefault="003E2BE2" w:rsidP="003E2BE2">
      <w:pPr>
        <w:pStyle w:val="NormalWeb"/>
        <w:spacing w:before="0" w:beforeAutospacing="0" w:after="0" w:afterAutospacing="0"/>
      </w:pPr>
      <w:r>
        <w:rPr>
          <w:color w:val="000000"/>
          <w:sz w:val="27"/>
          <w:szCs w:val="27"/>
        </w:rPr>
        <w:t> </w:t>
      </w:r>
    </w:p>
    <w:p w:rsidR="003E2BE2" w:rsidRDefault="003E2BE2" w:rsidP="003E2BE2">
      <w:pPr>
        <w:pStyle w:val="NormalWeb"/>
        <w:spacing w:before="0" w:beforeAutospacing="0" w:after="0" w:afterAutospacing="0"/>
        <w:ind w:left="720"/>
      </w:pPr>
      <w:r>
        <w:rPr>
          <w:rFonts w:ascii="Symbol" w:hAnsi="Symbol"/>
          <w:color w:val="000000"/>
          <w:sz w:val="27"/>
          <w:szCs w:val="27"/>
        </w:rPr>
        <w:t></w:t>
      </w:r>
      <w:proofErr w:type="gramStart"/>
      <w:r>
        <w:rPr>
          <w:rFonts w:ascii="Symbol"/>
          <w:color w:val="000000"/>
          <w:sz w:val="27"/>
          <w:szCs w:val="27"/>
        </w:rPr>
        <w:t>  </w:t>
      </w:r>
      <w:r>
        <w:rPr>
          <w:color w:val="000000"/>
          <w:sz w:val="27"/>
          <w:szCs w:val="27"/>
        </w:rPr>
        <w:t>Discussion</w:t>
      </w:r>
      <w:proofErr w:type="gramEnd"/>
      <w:r>
        <w:rPr>
          <w:color w:val="000000"/>
          <w:sz w:val="27"/>
          <w:szCs w:val="27"/>
        </w:rPr>
        <w:t xml:space="preserve"> of Roles &amp; Responsibilities of the 3 Partners Under WIOA—DSE, SILC and Centers</w:t>
      </w:r>
    </w:p>
    <w:p w:rsidR="003E2BE2" w:rsidRDefault="003E2BE2" w:rsidP="003E2BE2">
      <w:pPr>
        <w:pStyle w:val="NormalWeb"/>
        <w:spacing w:before="0" w:beforeAutospacing="0" w:after="0" w:afterAutospacing="0"/>
        <w:ind w:left="720"/>
      </w:pPr>
      <w:r>
        <w:rPr>
          <w:rFonts w:ascii="Symbol" w:hAnsi="Symbol"/>
          <w:color w:val="000000"/>
          <w:sz w:val="27"/>
          <w:szCs w:val="27"/>
        </w:rPr>
        <w:t></w:t>
      </w:r>
      <w:r>
        <w:rPr>
          <w:color w:val="000000"/>
          <w:sz w:val="27"/>
          <w:szCs w:val="27"/>
        </w:rPr>
        <w:t>   Review of Minimal Compliance for SILCs</w:t>
      </w:r>
    </w:p>
    <w:p w:rsidR="003E2BE2" w:rsidRDefault="003E2BE2" w:rsidP="003E2BE2">
      <w:pPr>
        <w:pStyle w:val="NormalWeb"/>
        <w:spacing w:before="0" w:beforeAutospacing="0" w:after="0" w:afterAutospacing="0"/>
        <w:ind w:left="720"/>
      </w:pPr>
      <w:r>
        <w:rPr>
          <w:rFonts w:ascii="Symbol" w:hAnsi="Symbol"/>
          <w:color w:val="000000"/>
          <w:sz w:val="27"/>
          <w:szCs w:val="27"/>
        </w:rPr>
        <w:t></w:t>
      </w:r>
      <w:r>
        <w:rPr>
          <w:color w:val="000000"/>
          <w:sz w:val="27"/>
          <w:szCs w:val="27"/>
        </w:rPr>
        <w:t>   ABLE Act</w:t>
      </w:r>
    </w:p>
    <w:p w:rsidR="003E2BE2" w:rsidRDefault="003E2BE2" w:rsidP="003E2BE2">
      <w:pPr>
        <w:pStyle w:val="NormalWeb"/>
        <w:spacing w:before="0" w:beforeAutospacing="0" w:after="0" w:afterAutospacing="0"/>
      </w:pPr>
      <w:r>
        <w:rPr>
          <w:color w:val="000000"/>
          <w:sz w:val="27"/>
          <w:szCs w:val="27"/>
        </w:rPr>
        <w:t> </w:t>
      </w:r>
    </w:p>
    <w:p w:rsidR="003E2BE2" w:rsidRDefault="003E2BE2" w:rsidP="003E2BE2">
      <w:pPr>
        <w:pStyle w:val="NormalWeb"/>
        <w:spacing w:before="0" w:beforeAutospacing="0" w:after="0" w:afterAutospacing="0"/>
      </w:pPr>
      <w:r>
        <w:rPr>
          <w:color w:val="000000"/>
          <w:sz w:val="27"/>
          <w:szCs w:val="27"/>
        </w:rPr>
        <w:t>Tavonne Enoch requested the current Policy Manual be distributed to all Council Members, or an e-mail be distributed from the NC SILC Nonprofit Office notifying all Council Members of the location of the document on the NC SILC website, whichever method the NC SILC Operations Manager prefers.</w:t>
      </w:r>
    </w:p>
    <w:p w:rsidR="003E2BE2" w:rsidRDefault="003E2BE2" w:rsidP="003E2BE2">
      <w:pPr>
        <w:pStyle w:val="NormalWeb"/>
        <w:spacing w:before="0" w:beforeAutospacing="0" w:after="0" w:afterAutospacing="0"/>
      </w:pPr>
      <w:r>
        <w:rPr>
          <w:color w:val="000000"/>
          <w:sz w:val="27"/>
          <w:szCs w:val="27"/>
        </w:rPr>
        <w:t> </w:t>
      </w:r>
    </w:p>
    <w:p w:rsidR="003E2BE2" w:rsidRDefault="003E2BE2" w:rsidP="003E2BE2">
      <w:pPr>
        <w:pStyle w:val="NormalWeb"/>
        <w:spacing w:before="0" w:beforeAutospacing="0" w:after="0" w:afterAutospacing="0"/>
      </w:pPr>
      <w:r>
        <w:rPr>
          <w:color w:val="000000"/>
          <w:sz w:val="27"/>
          <w:szCs w:val="27"/>
        </w:rPr>
        <w:t>Tavonne Enoch made a motion to adjourn, seconded by Keith Greenarch, and the meeting was adjourned at 9:40 am.</w:t>
      </w:r>
    </w:p>
    <w:p w:rsidR="001F6E56" w:rsidRDefault="003E2BE2"/>
    <w:sectPr w:rsidR="001F6E56" w:rsidSect="00D67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E2BE2"/>
    <w:rsid w:val="00053EBF"/>
    <w:rsid w:val="00187FC2"/>
    <w:rsid w:val="00200EFE"/>
    <w:rsid w:val="002E3569"/>
    <w:rsid w:val="003612AE"/>
    <w:rsid w:val="003E2BE2"/>
    <w:rsid w:val="003F0C45"/>
    <w:rsid w:val="004B6EDE"/>
    <w:rsid w:val="00583D16"/>
    <w:rsid w:val="005A4867"/>
    <w:rsid w:val="005B44B4"/>
    <w:rsid w:val="005D4395"/>
    <w:rsid w:val="0077228A"/>
    <w:rsid w:val="007B04C6"/>
    <w:rsid w:val="008067E8"/>
    <w:rsid w:val="008766EC"/>
    <w:rsid w:val="009941F5"/>
    <w:rsid w:val="00BE4EAE"/>
    <w:rsid w:val="00C02BE4"/>
    <w:rsid w:val="00C03D93"/>
    <w:rsid w:val="00D675E4"/>
    <w:rsid w:val="00E05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BE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480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2</cp:revision>
  <dcterms:created xsi:type="dcterms:W3CDTF">2017-04-24T04:40:00Z</dcterms:created>
  <dcterms:modified xsi:type="dcterms:W3CDTF">2017-04-24T04:41:00Z</dcterms:modified>
</cp:coreProperties>
</file>